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3A369F" w:rsidRDefault="007579F8" w:rsidP="008F7C86">
            <w:pPr>
              <w:jc w:val="both"/>
              <w:rPr>
                <w:u w:val="single"/>
              </w:rPr>
            </w:pPr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175055">
              <w:t xml:space="preserve">DERECHO </w:t>
            </w:r>
            <w:r w:rsidR="008F7C86">
              <w:t xml:space="preserve">ADMINISTRATIVO </w:t>
            </w:r>
          </w:p>
        </w:tc>
        <w:tc>
          <w:tcPr>
            <w:tcW w:w="1123" w:type="dxa"/>
          </w:tcPr>
          <w:p w:rsidR="003A369F" w:rsidRDefault="008F7C86" w:rsidP="00F17678">
            <w:pPr>
              <w:jc w:val="center"/>
            </w:pPr>
            <w:r>
              <w:t>18</w:t>
            </w:r>
          </w:p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8F7C86" w:rsidRPr="008F7C86" w:rsidRDefault="00F06BB1" w:rsidP="00C61247">
            <w:pPr>
              <w:rPr>
                <w:color w:val="FF0000"/>
              </w:rPr>
            </w:pPr>
            <w:r>
              <w:rPr>
                <w:u w:val="single"/>
              </w:rPr>
              <w:t xml:space="preserve"> 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826C05" w:rsidRPr="008F7C86" w:rsidRDefault="00806A13" w:rsidP="008F7C86">
            <w:r>
              <w:t xml:space="preserve"> </w:t>
            </w:r>
          </w:p>
          <w:p w:rsidR="001D7F79" w:rsidRDefault="00297297" w:rsidP="00806A13">
            <w:pPr>
              <w:pStyle w:val="Prrafodelista"/>
              <w:numPr>
                <w:ilvl w:val="0"/>
                <w:numId w:val="5"/>
              </w:numPr>
            </w:pPr>
            <w:r>
              <w:t>Doctora en derecho</w:t>
            </w:r>
            <w:r w:rsidR="00806A13">
              <w:t>.</w:t>
            </w:r>
          </w:p>
          <w:p w:rsidR="0003505B" w:rsidRDefault="0003505B" w:rsidP="00806A13">
            <w:pPr>
              <w:pStyle w:val="Prrafodelista"/>
              <w:numPr>
                <w:ilvl w:val="0"/>
                <w:numId w:val="5"/>
              </w:numPr>
            </w:pPr>
            <w:r>
              <w:t>Diplomada en geografía e historia.</w:t>
            </w:r>
          </w:p>
          <w:p w:rsidR="0003505B" w:rsidRDefault="0003505B" w:rsidP="00806A13">
            <w:pPr>
              <w:pStyle w:val="Prrafodelista"/>
              <w:numPr>
                <w:ilvl w:val="0"/>
                <w:numId w:val="5"/>
              </w:numPr>
            </w:pPr>
            <w:r>
              <w:t>Especialización en empresariales (equivalente a diplomatura).</w:t>
            </w:r>
          </w:p>
          <w:p w:rsidR="00297297" w:rsidRDefault="00806A13" w:rsidP="00806A13">
            <w:pPr>
              <w:pStyle w:val="Prrafodelista"/>
              <w:numPr>
                <w:ilvl w:val="0"/>
                <w:numId w:val="5"/>
              </w:numPr>
            </w:pPr>
            <w:r>
              <w:t>Profesora asociada.</w:t>
            </w:r>
          </w:p>
          <w:p w:rsidR="00CC79A7" w:rsidRDefault="00CC79A7" w:rsidP="00806A13">
            <w:pPr>
              <w:pStyle w:val="Prrafodelista"/>
              <w:numPr>
                <w:ilvl w:val="0"/>
                <w:numId w:val="5"/>
              </w:numPr>
            </w:pPr>
            <w:r>
              <w:t>Acreditada como profesora contratada doctora y profesora ayudante doctora.</w:t>
            </w:r>
          </w:p>
          <w:p w:rsidR="00297297" w:rsidRDefault="006E25AF" w:rsidP="00806A13">
            <w:pPr>
              <w:pStyle w:val="Prrafodelista"/>
              <w:numPr>
                <w:ilvl w:val="0"/>
                <w:numId w:val="5"/>
              </w:numPr>
            </w:pPr>
            <w:r>
              <w:t xml:space="preserve">Profesora desde </w:t>
            </w:r>
            <w:r w:rsidR="00C05E48">
              <w:t xml:space="preserve">el año </w:t>
            </w:r>
            <w:r>
              <w:t>2000 y hasta la actualidad</w:t>
            </w:r>
            <w:r w:rsidR="00C05E48">
              <w:t>.</w:t>
            </w:r>
          </w:p>
          <w:p w:rsidR="00C05E48" w:rsidRPr="00826C05" w:rsidRDefault="00C05E48" w:rsidP="00806A13">
            <w:pPr>
              <w:pStyle w:val="Prrafodelista"/>
              <w:numPr>
                <w:ilvl w:val="0"/>
                <w:numId w:val="5"/>
              </w:numPr>
            </w:pPr>
            <w:r>
              <w:t xml:space="preserve">Profesora en otras universidades </w:t>
            </w:r>
            <w:r w:rsidR="00806A13">
              <w:t>en</w:t>
            </w:r>
            <w:r>
              <w:t xml:space="preserve"> cursos de especialización</w:t>
            </w:r>
          </w:p>
          <w:p w:rsidR="001D7F79" w:rsidRDefault="001D7F79" w:rsidP="001D7F79"/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058BD" w:rsidRDefault="00C05E48" w:rsidP="008F7C86">
            <w:pPr>
              <w:pStyle w:val="Prrafodelista"/>
              <w:numPr>
                <w:ilvl w:val="0"/>
                <w:numId w:val="4"/>
              </w:numPr>
            </w:pPr>
            <w:r>
              <w:t>Derecho sancionador</w:t>
            </w:r>
            <w:r w:rsidR="001058BD">
              <w:t>.</w:t>
            </w:r>
          </w:p>
          <w:p w:rsidR="001058BD" w:rsidRDefault="00C05E48" w:rsidP="008F7C86">
            <w:pPr>
              <w:pStyle w:val="Prrafodelista"/>
              <w:numPr>
                <w:ilvl w:val="0"/>
                <w:numId w:val="4"/>
              </w:numPr>
            </w:pPr>
            <w:r>
              <w:t>Régimen jurídico del patrimonio cultural y los museos</w:t>
            </w:r>
            <w:r w:rsidR="001058BD">
              <w:t>.</w:t>
            </w:r>
          </w:p>
          <w:p w:rsidR="001058BD" w:rsidRDefault="00C05E48" w:rsidP="008F7C86">
            <w:pPr>
              <w:pStyle w:val="Prrafodelista"/>
              <w:numPr>
                <w:ilvl w:val="0"/>
                <w:numId w:val="4"/>
              </w:numPr>
            </w:pPr>
            <w:r>
              <w:t>Participación ciudadana en el ámbito público</w:t>
            </w:r>
            <w:r w:rsidR="001058BD">
              <w:t>.</w:t>
            </w:r>
          </w:p>
          <w:p w:rsidR="00C05E48" w:rsidRDefault="00C05E48" w:rsidP="008F7C86">
            <w:pPr>
              <w:pStyle w:val="Prrafodelista"/>
              <w:numPr>
                <w:ilvl w:val="0"/>
                <w:numId w:val="4"/>
              </w:numPr>
            </w:pPr>
            <w:r>
              <w:t>Régimen jurídico del tercer sector: fundaciones, asociaciones y otras entidades</w:t>
            </w:r>
            <w:r w:rsidR="001058BD">
              <w:t>.</w:t>
            </w:r>
          </w:p>
          <w:p w:rsidR="00C05E48" w:rsidRDefault="00C05E48" w:rsidP="008F7C86"/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Pr="001058BD" w:rsidRDefault="001058BD" w:rsidP="006E5F82">
            <w:r w:rsidRPr="001058BD">
              <w:t>(Selección)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058BD" w:rsidP="001058BD">
            <w:pPr>
              <w:pStyle w:val="Prrafodelista"/>
              <w:numPr>
                <w:ilvl w:val="0"/>
                <w:numId w:val="3"/>
              </w:numPr>
              <w:jc w:val="both"/>
            </w:pPr>
            <w:r w:rsidRPr="001058BD">
              <w:t>Instrumentos jurídicos en defensa de la integridad de los bienes arqueológicos</w:t>
            </w:r>
            <w:r>
              <w:t xml:space="preserve"> (DER2016-74841-R</w:t>
            </w:r>
            <w:r w:rsidRPr="001058BD">
              <w:t>)</w:t>
            </w:r>
            <w:r>
              <w:t>.</w:t>
            </w:r>
          </w:p>
          <w:p w:rsidR="001058BD" w:rsidRDefault="001058BD" w:rsidP="001058BD">
            <w:pPr>
              <w:pStyle w:val="Prrafodelista"/>
              <w:numPr>
                <w:ilvl w:val="0"/>
                <w:numId w:val="3"/>
              </w:numPr>
              <w:jc w:val="both"/>
            </w:pPr>
            <w:r w:rsidRPr="001058BD">
              <w:t>Bases para articular una respuesta jurídica eficaz contra el expolio arqueológico</w:t>
            </w:r>
            <w:r>
              <w:t xml:space="preserve"> (DER2013-48826-R</w:t>
            </w:r>
            <w:r w:rsidRPr="001058BD">
              <w:t>)</w:t>
            </w:r>
            <w:r>
              <w:t>.</w:t>
            </w:r>
          </w:p>
          <w:p w:rsidR="001058BD" w:rsidRDefault="001058BD" w:rsidP="001058BD">
            <w:pPr>
              <w:pStyle w:val="Prrafodelista"/>
              <w:numPr>
                <w:ilvl w:val="0"/>
                <w:numId w:val="3"/>
              </w:numPr>
              <w:jc w:val="both"/>
            </w:pPr>
            <w:r w:rsidRPr="001058BD">
              <w:t xml:space="preserve">El tratamiento de los bienes arqueológicos en las ciudades patrimonio de la humanidad de la </w:t>
            </w:r>
            <w:r>
              <w:t>U</w:t>
            </w:r>
            <w:r w:rsidRPr="001058BD">
              <w:t>nión</w:t>
            </w:r>
            <w:r>
              <w:t xml:space="preserve"> E</w:t>
            </w:r>
            <w:r w:rsidRPr="001058BD">
              <w:t xml:space="preserve">uropea e </w:t>
            </w:r>
            <w:r>
              <w:t>Iberoamérica (HAR</w:t>
            </w:r>
            <w:r w:rsidRPr="001058BD">
              <w:t>2009-08691)</w:t>
            </w:r>
            <w:r>
              <w:t>.</w:t>
            </w:r>
          </w:p>
          <w:p w:rsidR="001058BD" w:rsidRDefault="001058BD" w:rsidP="001058BD">
            <w:pPr>
              <w:pStyle w:val="Prrafodelista"/>
              <w:numPr>
                <w:ilvl w:val="0"/>
                <w:numId w:val="3"/>
              </w:numPr>
              <w:jc w:val="both"/>
            </w:pPr>
            <w:r w:rsidRPr="001058BD">
              <w:t>Servicios económicos regulados II (DER2009-11082</w:t>
            </w:r>
            <w:r>
              <w:t>.</w:t>
            </w:r>
          </w:p>
          <w:p w:rsidR="001058BD" w:rsidRDefault="001058BD" w:rsidP="001058BD">
            <w:pPr>
              <w:pStyle w:val="Prrafodelista"/>
              <w:numPr>
                <w:ilvl w:val="0"/>
                <w:numId w:val="3"/>
              </w:numPr>
              <w:jc w:val="both"/>
            </w:pPr>
            <w:r w:rsidRPr="001058BD">
              <w:t>Defensa de la competencia II (DER2009-14273-C02-01)</w:t>
            </w:r>
            <w:r>
              <w:t>.</w:t>
            </w:r>
          </w:p>
        </w:tc>
      </w:tr>
      <w:tr w:rsidR="006E5F82" w:rsidRPr="006504FE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Pr="008F7C86" w:rsidRDefault="00F77EB7" w:rsidP="006E5F82">
            <w:pPr>
              <w:rPr>
                <w:color w:val="FF0000"/>
              </w:rPr>
            </w:pPr>
            <w:bookmarkStart w:id="0" w:name="_GoBack"/>
            <w:bookmarkEnd w:id="0"/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DA2581" w:rsidRPr="001058BD" w:rsidRDefault="00CC79A7" w:rsidP="008F7C86">
            <w:pPr>
              <w:pStyle w:val="Prrafodelista"/>
              <w:numPr>
                <w:ilvl w:val="0"/>
                <w:numId w:val="1"/>
              </w:numPr>
              <w:jc w:val="both"/>
            </w:pPr>
            <w:r w:rsidRPr="00CC79A7">
              <w:t>Patrimonio arqueológico y derecho sancionador</w:t>
            </w:r>
            <w:r>
              <w:t>.</w:t>
            </w:r>
          </w:p>
          <w:p w:rsidR="001058BD" w:rsidRPr="001058BD" w:rsidRDefault="00CC79A7" w:rsidP="008F7C86">
            <w:pPr>
              <w:pStyle w:val="Prrafodelista"/>
              <w:numPr>
                <w:ilvl w:val="0"/>
                <w:numId w:val="1"/>
              </w:numPr>
              <w:jc w:val="both"/>
            </w:pPr>
            <w:r w:rsidRPr="00CC79A7">
              <w:t>El expoliar se va a acabar. Uso de detectores de metales y arqueología: sanciones administrativas y penales</w:t>
            </w:r>
            <w:r>
              <w:t>.</w:t>
            </w:r>
          </w:p>
          <w:p w:rsidR="001058BD" w:rsidRPr="001058BD" w:rsidRDefault="00CC79A7" w:rsidP="008F7C86">
            <w:pPr>
              <w:pStyle w:val="Prrafodelista"/>
              <w:numPr>
                <w:ilvl w:val="0"/>
                <w:numId w:val="1"/>
              </w:numPr>
              <w:jc w:val="both"/>
            </w:pPr>
            <w:r w:rsidRPr="00CC79A7">
              <w:t>Los procedimientos sancionadores por uso no autorizado de detectores de metales. Reflexiones sobre una práctica imperfecta</w:t>
            </w:r>
            <w:r>
              <w:t>.</w:t>
            </w:r>
          </w:p>
          <w:p w:rsidR="001058BD" w:rsidRPr="001058BD" w:rsidRDefault="00CC79A7" w:rsidP="008F7C86">
            <w:pPr>
              <w:pStyle w:val="Prrafodelista"/>
              <w:numPr>
                <w:ilvl w:val="0"/>
                <w:numId w:val="1"/>
              </w:numPr>
              <w:jc w:val="both"/>
            </w:pPr>
            <w:proofErr w:type="spellStart"/>
            <w:r>
              <w:t>Arqueometrí</w:t>
            </w:r>
            <w:r w:rsidRPr="00CC79A7">
              <w:t>a</w:t>
            </w:r>
            <w:proofErr w:type="spellEnd"/>
            <w:r w:rsidRPr="00CC79A7">
              <w:t xml:space="preserve"> forense aplicada al tr</w:t>
            </w:r>
            <w:r>
              <w:t>á</w:t>
            </w:r>
            <w:r w:rsidRPr="00CC79A7">
              <w:t>fico ilícito de antigüedades: un proyecto de investigación en el límite del conocimiento</w:t>
            </w:r>
            <w:r w:rsidR="001058BD" w:rsidRPr="00CC79A7">
              <w:t>.</w:t>
            </w:r>
          </w:p>
          <w:p w:rsidR="001058BD" w:rsidRPr="00C61247" w:rsidRDefault="00CC79A7" w:rsidP="008F7C86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 w:rsidRPr="00C61247">
              <w:rPr>
                <w:lang w:val="en-US"/>
              </w:rPr>
              <w:t>Citizenship and heritage commitment: looking for participatory methodologies adapted to the urban cultural heritage context</w:t>
            </w:r>
            <w:r w:rsidR="001058BD" w:rsidRPr="00C61247">
              <w:rPr>
                <w:lang w:val="en-US"/>
              </w:rPr>
              <w:t>.</w:t>
            </w:r>
          </w:p>
          <w:p w:rsidR="001058BD" w:rsidRPr="00C61247" w:rsidRDefault="00CC79A7" w:rsidP="008F7C86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proofErr w:type="spellStart"/>
            <w:r w:rsidRPr="00C61247">
              <w:rPr>
                <w:lang w:val="en-US"/>
              </w:rPr>
              <w:t>Ilegal</w:t>
            </w:r>
            <w:proofErr w:type="spellEnd"/>
            <w:r w:rsidRPr="00C61247">
              <w:rPr>
                <w:lang w:val="en-US"/>
              </w:rPr>
              <w:t xml:space="preserve"> </w:t>
            </w:r>
            <w:proofErr w:type="spellStart"/>
            <w:r w:rsidRPr="00C61247">
              <w:rPr>
                <w:lang w:val="en-US"/>
              </w:rPr>
              <w:t>detectorism</w:t>
            </w:r>
            <w:proofErr w:type="spellEnd"/>
            <w:r w:rsidRPr="00C61247">
              <w:rPr>
                <w:lang w:val="en-US"/>
              </w:rPr>
              <w:t xml:space="preserve"> and archaeological heritage: criminal and administrative punitive system in Spain.</w:t>
            </w:r>
          </w:p>
          <w:p w:rsidR="001058BD" w:rsidRPr="00C61247" w:rsidRDefault="00CC79A7" w:rsidP="008F7C86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 w:rsidRPr="00C61247">
              <w:rPr>
                <w:lang w:val="en-US"/>
              </w:rPr>
              <w:t>Citizen perception about world heritage and archaeology in three Spanish cities; first methodological case studies.</w:t>
            </w:r>
          </w:p>
          <w:p w:rsidR="001058BD" w:rsidRPr="001058BD" w:rsidRDefault="00CC79A7" w:rsidP="008F7C86">
            <w:pPr>
              <w:pStyle w:val="Prrafodelista"/>
              <w:numPr>
                <w:ilvl w:val="0"/>
                <w:numId w:val="1"/>
              </w:numPr>
              <w:jc w:val="both"/>
            </w:pPr>
            <w:r w:rsidRPr="00CC79A7">
              <w:t>La eficiencia energética y la edificación histórica. Hacia la ciudad europea del futuro desde la ciudad histórica</w:t>
            </w:r>
            <w:r>
              <w:t>.</w:t>
            </w:r>
          </w:p>
          <w:p w:rsidR="001058BD" w:rsidRPr="001058BD" w:rsidRDefault="00CC79A7" w:rsidP="008F7C86">
            <w:pPr>
              <w:pStyle w:val="Prrafodelista"/>
              <w:numPr>
                <w:ilvl w:val="0"/>
                <w:numId w:val="1"/>
              </w:numPr>
              <w:jc w:val="both"/>
            </w:pPr>
            <w:r w:rsidRPr="00CC79A7">
              <w:t>Claroscuros normativos: reflexiones a propósito</w:t>
            </w:r>
            <w:r>
              <w:t xml:space="preserve"> de la L</w:t>
            </w:r>
            <w:r w:rsidRPr="00CC79A7">
              <w:t>ey 3/2013, de 18 de junio, de patrimonio histórico</w:t>
            </w:r>
            <w:r>
              <w:t xml:space="preserve"> de la comunidad de M</w:t>
            </w:r>
            <w:r w:rsidRPr="00CC79A7">
              <w:t>adrid</w:t>
            </w:r>
            <w:r>
              <w:t>.</w:t>
            </w:r>
          </w:p>
          <w:p w:rsidR="001058BD" w:rsidRPr="006504FE" w:rsidRDefault="00CC79A7" w:rsidP="008F7C86">
            <w:pPr>
              <w:pStyle w:val="Prrafodelista"/>
              <w:numPr>
                <w:ilvl w:val="0"/>
                <w:numId w:val="1"/>
              </w:numPr>
              <w:jc w:val="both"/>
            </w:pPr>
            <w:r w:rsidRPr="00CC79A7">
              <w:t>De los conjuntos históricos a los paisajes culturales urbanos</w:t>
            </w:r>
            <w:r>
              <w:t>.</w:t>
            </w:r>
          </w:p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CC79A7" w:rsidP="00CC79A7">
            <w:pPr>
              <w:pStyle w:val="Prrafodelista"/>
              <w:numPr>
                <w:ilvl w:val="0"/>
                <w:numId w:val="1"/>
              </w:numPr>
            </w:pPr>
            <w:r>
              <w:t>Abogada colegiada en el ICAM desde 1995.</w:t>
            </w:r>
          </w:p>
          <w:p w:rsidR="00CC79A7" w:rsidRDefault="00CC79A7" w:rsidP="00CC79A7">
            <w:pPr>
              <w:pStyle w:val="Prrafodelista"/>
              <w:numPr>
                <w:ilvl w:val="0"/>
                <w:numId w:val="1"/>
              </w:numPr>
            </w:pPr>
            <w:r>
              <w:t>Directora de la Fundación de Casas Históricas y Singulares.</w:t>
            </w:r>
          </w:p>
          <w:p w:rsidR="00CC79A7" w:rsidRDefault="00CC79A7" w:rsidP="00CC79A7">
            <w:pPr>
              <w:pStyle w:val="Prrafodelista"/>
              <w:numPr>
                <w:ilvl w:val="0"/>
                <w:numId w:val="1"/>
              </w:numPr>
            </w:pPr>
            <w:r>
              <w:t>Directora del Área Legal de Madrid Destino.</w:t>
            </w:r>
          </w:p>
        </w:tc>
      </w:tr>
    </w:tbl>
    <w:p w:rsidR="00EF2C9D" w:rsidRDefault="00EF2C9D"/>
    <w:sectPr w:rsidR="00EF2C9D" w:rsidSect="001D7F79">
      <w:headerReference w:type="default" r:id="rId8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956" w:rsidRDefault="00593956" w:rsidP="001D7F79">
      <w:pPr>
        <w:spacing w:after="0" w:line="240" w:lineRule="auto"/>
      </w:pPr>
      <w:r>
        <w:separator/>
      </w:r>
    </w:p>
  </w:endnote>
  <w:endnote w:type="continuationSeparator" w:id="0">
    <w:p w:rsidR="00593956" w:rsidRDefault="00593956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956" w:rsidRDefault="00593956" w:rsidP="001D7F79">
      <w:pPr>
        <w:spacing w:after="0" w:line="240" w:lineRule="auto"/>
      </w:pPr>
      <w:r>
        <w:separator/>
      </w:r>
    </w:p>
  </w:footnote>
  <w:footnote w:type="continuationSeparator" w:id="0">
    <w:p w:rsidR="00593956" w:rsidRDefault="00593956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35E66"/>
    <w:multiLevelType w:val="hybridMultilevel"/>
    <w:tmpl w:val="77DCCCF6"/>
    <w:lvl w:ilvl="0" w:tplc="3D36D1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21260"/>
    <w:multiLevelType w:val="hybridMultilevel"/>
    <w:tmpl w:val="29F2B056"/>
    <w:lvl w:ilvl="0" w:tplc="671AA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36A6D"/>
    <w:multiLevelType w:val="hybridMultilevel"/>
    <w:tmpl w:val="BF640BB2"/>
    <w:lvl w:ilvl="0" w:tplc="300C92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4659E"/>
    <w:multiLevelType w:val="hybridMultilevel"/>
    <w:tmpl w:val="FA4616AA"/>
    <w:lvl w:ilvl="0" w:tplc="671AA79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AA1D4C"/>
    <w:multiLevelType w:val="hybridMultilevel"/>
    <w:tmpl w:val="0ABE9DA8"/>
    <w:lvl w:ilvl="0" w:tplc="B636C2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07A67"/>
    <w:rsid w:val="0003505B"/>
    <w:rsid w:val="000C1074"/>
    <w:rsid w:val="001058BD"/>
    <w:rsid w:val="00111DFA"/>
    <w:rsid w:val="001139AD"/>
    <w:rsid w:val="0012179E"/>
    <w:rsid w:val="00126A29"/>
    <w:rsid w:val="001272E8"/>
    <w:rsid w:val="001564FA"/>
    <w:rsid w:val="0015749A"/>
    <w:rsid w:val="00175055"/>
    <w:rsid w:val="001857B9"/>
    <w:rsid w:val="00191B18"/>
    <w:rsid w:val="001B272D"/>
    <w:rsid w:val="001D5804"/>
    <w:rsid w:val="001D7F79"/>
    <w:rsid w:val="002726C7"/>
    <w:rsid w:val="00276124"/>
    <w:rsid w:val="00297297"/>
    <w:rsid w:val="002E0289"/>
    <w:rsid w:val="003237B4"/>
    <w:rsid w:val="003A369F"/>
    <w:rsid w:val="0043544B"/>
    <w:rsid w:val="004D76B6"/>
    <w:rsid w:val="00506DA3"/>
    <w:rsid w:val="0055671E"/>
    <w:rsid w:val="00593956"/>
    <w:rsid w:val="005B38F9"/>
    <w:rsid w:val="005F3BA3"/>
    <w:rsid w:val="006504FE"/>
    <w:rsid w:val="0069008E"/>
    <w:rsid w:val="006A0346"/>
    <w:rsid w:val="006E25AF"/>
    <w:rsid w:val="006E5F82"/>
    <w:rsid w:val="00737DDD"/>
    <w:rsid w:val="00747421"/>
    <w:rsid w:val="007579F8"/>
    <w:rsid w:val="00760D07"/>
    <w:rsid w:val="007616A3"/>
    <w:rsid w:val="00780D55"/>
    <w:rsid w:val="00796558"/>
    <w:rsid w:val="007F4E4F"/>
    <w:rsid w:val="00806A13"/>
    <w:rsid w:val="00826C05"/>
    <w:rsid w:val="00863858"/>
    <w:rsid w:val="00865504"/>
    <w:rsid w:val="008F42C3"/>
    <w:rsid w:val="008F7C86"/>
    <w:rsid w:val="00974CD4"/>
    <w:rsid w:val="00990AA2"/>
    <w:rsid w:val="009977FA"/>
    <w:rsid w:val="00AA6974"/>
    <w:rsid w:val="00AC3C3D"/>
    <w:rsid w:val="00B17C85"/>
    <w:rsid w:val="00B32F6A"/>
    <w:rsid w:val="00C05E48"/>
    <w:rsid w:val="00C61247"/>
    <w:rsid w:val="00CC3283"/>
    <w:rsid w:val="00CC79A7"/>
    <w:rsid w:val="00CE075E"/>
    <w:rsid w:val="00DA2581"/>
    <w:rsid w:val="00E12336"/>
    <w:rsid w:val="00E22D1E"/>
    <w:rsid w:val="00EF2C9D"/>
    <w:rsid w:val="00F06BB1"/>
    <w:rsid w:val="00F17678"/>
    <w:rsid w:val="00F249AD"/>
    <w:rsid w:val="00F36336"/>
    <w:rsid w:val="00F46039"/>
    <w:rsid w:val="00F77EB7"/>
    <w:rsid w:val="00F85C0D"/>
    <w:rsid w:val="00FB5CAB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A258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A25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usuario</cp:lastModifiedBy>
  <cp:revision>3</cp:revision>
  <dcterms:created xsi:type="dcterms:W3CDTF">2019-07-22T15:24:00Z</dcterms:created>
  <dcterms:modified xsi:type="dcterms:W3CDTF">2019-07-22T16:17:00Z</dcterms:modified>
</cp:coreProperties>
</file>